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012090">
        <w:rPr>
          <w:rFonts w:ascii="Arial" w:eastAsiaTheme="minorEastAsia" w:hAnsi="Arial" w:cs="Arial"/>
          <w:sz w:val="20"/>
          <w:szCs w:val="20"/>
          <w:lang w:eastAsia="ru-RU"/>
        </w:rPr>
        <w:t>Приложение N 2</w:t>
      </w: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012090">
        <w:rPr>
          <w:rFonts w:ascii="Arial" w:eastAsiaTheme="minorEastAsia" w:hAnsi="Arial" w:cs="Arial"/>
          <w:sz w:val="20"/>
          <w:szCs w:val="20"/>
          <w:lang w:eastAsia="ru-RU"/>
        </w:rPr>
        <w:t>к распоряжению Правительства</w:t>
      </w: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012090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012090">
        <w:rPr>
          <w:rFonts w:ascii="Arial" w:eastAsiaTheme="minorEastAsia" w:hAnsi="Arial" w:cs="Arial"/>
          <w:sz w:val="20"/>
          <w:szCs w:val="20"/>
          <w:lang w:eastAsia="ru-RU"/>
        </w:rPr>
        <w:t>от 23 октября 2017 г. N 2323-р</w:t>
      </w: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3854"/>
      <w:bookmarkEnd w:id="0"/>
      <w:r w:rsidRPr="0001209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</w:t>
      </w: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1209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ЛЕКАРСТВЕННЫХ ПРЕПАРАТОВ ДЛЯ МЕДИЦИНСКОГО ПРИМЕНЕНИЯ,</w:t>
      </w: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1209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ТОМ ЧИСЛЕ ЛЕКАРСТВЕННЫ</w:t>
      </w:r>
      <w:bookmarkStart w:id="1" w:name="_GoBack"/>
      <w:bookmarkEnd w:id="1"/>
      <w:r w:rsidRPr="0001209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 xml:space="preserve">Х ПРЕПАРАТОВ ДЛЯ </w:t>
      </w:r>
      <w:proofErr w:type="gramStart"/>
      <w:r w:rsidRPr="0001209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МЕДИЦИНСКОГО</w:t>
      </w:r>
      <w:proofErr w:type="gramEnd"/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1209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ПРИМЕНЕНИЯ, НАЗНАЧАЕМЫХ ПО РЕШЕНИЮ ВРАЧЕБНЫХ КОМИССИЙ</w:t>
      </w: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12090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МЕДИЦИНСКИХ ОРГАНИЗАЦИЙ</w:t>
      </w: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012090" w:rsidRPr="00012090" w:rsidTr="00B6656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012090" w:rsidRPr="00012090" w:rsidTr="00B66562">
        <w:tc>
          <w:tcPr>
            <w:tcW w:w="1134" w:type="dxa"/>
            <w:tcBorders>
              <w:top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эзомепразол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кишечнорасторимые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кишечнорасторимые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покрытые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кишечнорасторимой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висмута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трикалия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функциональных нарушений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A03AA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платифиллин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лиофилизированные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липотропные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фосфолипиды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</w:t>
            </w:r>
            <w:proofErr w:type="gramEnd"/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сеннозиды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A и B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A06AD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лактулоза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смектит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месалазин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ректальная;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</w:t>
            </w:r>
            <w:proofErr w:type="gramEnd"/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порошок для приема внутрь и местного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изофан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деглудек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деглудек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A10B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A10DA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линаглиптин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саксаглиптин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ситаглиптин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дапаглифлозин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эмпаглифлозин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ретинол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 и наружного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(в масле)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B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6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B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B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нандролон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адеметионин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препараты для лечения заболеваний желудочно-кишечного тракта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 нарушений обмена веществ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тиоктовая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антиагреганты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кроме гепарина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клопидогрел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дабигатрана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этексилат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прямые ингибиторы фактора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Xa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ривароксабан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K и другие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менадиона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железа (III) гидроксида сахарозный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B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12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B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12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аналоги)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B03X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дарбэпоэтин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метоксиполиэтиленгликоль-эпоэтин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прокаинамид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пропафенон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лаппаконитина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гидробромид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капсулы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ретард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подъязычный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подъязычные;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пленки для наклеивания на десну;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сублингвальные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C01E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мельдоний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имидазолиновых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клонидин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моксонидин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тиазидоподобные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пропранолол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соталол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атенолол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</w:t>
            </w: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карведилол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нимодипин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с модифицированным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средства, действующие на ренин-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ангиотензиновую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систему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лизиноприл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антагонисты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антагонисты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ГМГ-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редуктазы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аторвастатин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симвастатин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фибраты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фенофибрат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противогрибковые препараты, применяемые в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дерматологии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D01A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диоксометилтетрагидропиримидин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сульфадиметоксин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тримекаин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амидины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наружного применения (</w:t>
            </w: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спиртовой</w:t>
            </w:r>
            <w:proofErr w:type="gram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повидон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-йод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дерматологические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D11A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пимекролимус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натамицин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вагинальный;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токолитические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гексопреналин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бромокриптин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прегнадиена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дидрогестерон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норэтистерон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G03G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гонадотропин хорионический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ципротерон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масляный;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солифенацин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алфузозин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доксазозин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финастерид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H01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десмопрессин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соматостатин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аналоги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октреотид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инъекций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заболеваний щитовидной железы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H03A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левотироксин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антитиреоидные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тиамазол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антипаратиреоидные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кальцитонина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кальцитонин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антипаратиреоидные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парикальцитол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цинакальцет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доксициклин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пенициллины, устойчивые к бета-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лактамаз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покрытые</w:t>
            </w:r>
            <w:proofErr w:type="gram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бета-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цефазолин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цефалексин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цефуроксим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триметоприм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триметоприма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включая производные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тримоксазол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линкозамиды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азитромицин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порошок для приготовления суспензии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пролонгированного действия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джозамицин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кларитромицин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линкозамиды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клиндамицин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хинолона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гатифлоксацин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ломефлоксацин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моксифлоксацин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офлоксацин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нистатин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вориконазол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валганцикловир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ганцикловир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имидазолилэтанамид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пентандиовой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J06BA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иммуноглобулин человека нормальный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мелфалан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хлорамбуцил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циклофосфамид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бусульфан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ломустин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дакарбазин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темозоломид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ралтитрексид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меркаптопурин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капецитабин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винорелбин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этопозид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таксаны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доцетаксел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паклитаксел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бевацизумаб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панитумумаб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пертузумаб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ритуксимаб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трастузумаб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цетуксимаб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афатиниб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гефитиниб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дазатиниб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иматиниб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сорафениб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эрлотиниб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аспарагиназа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гидроксикарбамид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третиноин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L02AB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гонадотропин-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рилизинг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бусерелин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гозерелин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лейпрорелин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трипторелин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антиэстрогены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тамоксифен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фулвестрант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бикалутамид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ароматазы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интерферон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введения и закапывания в глаз;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внутримышечного,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введения и закапывания в глаз;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инъекций;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альфа-2a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альфа-2b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абатацепт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апремиласт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тофацитиниб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финголимод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эверолимус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адалимумаб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голимумаб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инфликсимаб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цертолизумаба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пэгол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этанерцепт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интерлейкина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секукинумаб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тоцилизумаб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устекинумаб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циклоспорин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L04AX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оксикамы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лорноксикам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пропионовой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кетопрофен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подобные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периферического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периферического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ботулинический токсин типа A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ботулинический токсин типа A - гемагглютинин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центрального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центрального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баклофен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аллопуринол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золедроновая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налоксон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оксикодон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терапевтическая система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орипавина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бупренорфин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анилиды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суспензия для приема внутрь (для детей);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бензобарбитал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гидантоина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фенитоин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сукцинимида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N04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противопаркинсонические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бипериден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дофаминергические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ее производные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бенсеразид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карбидопа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адамантана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дофаминовых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пирибедил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прамипексол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алифатические 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пиперазиновые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перфеназин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флуфеназин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пиперидиновые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перициазин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бутирофенона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галоперидол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N05AF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тиоксантена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зуклопентиксол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флупентиксол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диазепины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оксазепины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тиазепины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оксепины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оланзапин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бензамиды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палиперидон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анксиолитики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лоразепам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оксазепам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дифенилметана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N05C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нитразепам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бензодиазепиноподобные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зопиклон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имипрамин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кломипрамин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пароксетин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сертралин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флуоксетин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агомелатин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пипофезин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полипептиды коры головного мозга скота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фонтурацетам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галантамин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ривастигмин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терапевтическая система;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неостигмина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метилсульфат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альфосцерат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инозин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никотинамид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этилметилгидроксипиридина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противопротозойные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P01A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нематодоза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бензимидазола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мебендазол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деконгестанты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назальный;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йод + калия йодид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глицерол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индакатерол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активируемый</w:t>
            </w:r>
            <w:proofErr w:type="gram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вдохом;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для ингаляций;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пролонгированного действия, </w:t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глюкокортикоидами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салметерол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средства для лечения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назальный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гликопиррония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кромоглициевая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R03D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фенспирид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пастилки;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ацетилцистеин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эфиры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алкиламинов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замещенные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пиперазина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R06AX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миотические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12090" w:rsidRPr="00012090" w:rsidTr="00B66562">
        <w:tc>
          <w:tcPr>
            <w:tcW w:w="1134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948" w:type="dxa"/>
            <w:vMerge w:val="restart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012090" w:rsidRPr="00012090" w:rsidTr="00B66562">
        <w:tc>
          <w:tcPr>
            <w:tcW w:w="1134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дорзоламид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глазной;</w:t>
            </w:r>
          </w:p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тафлупрост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мидриатические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циклоплегические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антихолинэргические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вязкоэластичные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соединения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гипромеллоза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рифамицин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V03A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димеркаптопропансульфонат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железосвязывающие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деферазирокс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гиперкалиемии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012090">
              <w:rPr>
                <w:rFonts w:ascii="Arial" w:eastAsiaTheme="minorEastAsia" w:hAnsi="Arial" w:cs="Arial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63C9943A" wp14:editId="47487160">
                  <wp:extent cx="15240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железа (III)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оксигидроксида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сахарозы и крахмала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12090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дезинтоксикационные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фолинат</w:t>
            </w:r>
            <w:proofErr w:type="spellEnd"/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948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12090" w:rsidRPr="00012090" w:rsidTr="00B66562">
        <w:tc>
          <w:tcPr>
            <w:tcW w:w="1134" w:type="dxa"/>
            <w:tcBorders>
              <w:bottom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кетоаналоги</w:t>
            </w:r>
            <w:proofErr w:type="spellEnd"/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12090" w:rsidRPr="00012090" w:rsidRDefault="00012090" w:rsidP="0001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120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12090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012090" w:rsidRPr="00012090" w:rsidRDefault="00012090" w:rsidP="0001209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6524"/>
      <w:bookmarkEnd w:id="2"/>
      <w:r w:rsidRPr="00012090">
        <w:rPr>
          <w:rFonts w:ascii="Arial" w:eastAsiaTheme="minorEastAsia" w:hAnsi="Arial" w:cs="Arial"/>
          <w:sz w:val="20"/>
          <w:szCs w:val="20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CC75D9" w:rsidRDefault="00CC75D9"/>
    <w:sectPr w:rsidR="00CC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34"/>
    <w:rsid w:val="00012090"/>
    <w:rsid w:val="00057534"/>
    <w:rsid w:val="00C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090"/>
  </w:style>
  <w:style w:type="paragraph" w:customStyle="1" w:styleId="ConsPlusNormal">
    <w:name w:val="ConsPlusNormal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090"/>
  </w:style>
  <w:style w:type="paragraph" w:customStyle="1" w:styleId="ConsPlusNormal">
    <w:name w:val="ConsPlusNormal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1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9366</Words>
  <Characters>53391</Characters>
  <Application>Microsoft Office Word</Application>
  <DocSecurity>0</DocSecurity>
  <Lines>444</Lines>
  <Paragraphs>125</Paragraphs>
  <ScaleCrop>false</ScaleCrop>
  <Company/>
  <LinksUpToDate>false</LinksUpToDate>
  <CharactersWithSpaces>62632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farm7</dc:creator>
  <cp:keywords/>
  <dc:description/>
  <cp:lastModifiedBy>farm7</cp:lastModifiedBy>
  <cp:revision>2</cp:revision>
  <dcterms:created xsi:type="dcterms:W3CDTF">2018-01-31T05:41:00Z</dcterms:created>
  <dcterms:modified xsi:type="dcterms:W3CDTF">2018-01-31T05:41:00Z</dcterms:modified>
</cp:coreProperties>
</file>